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664" w:rsidRDefault="00645664"/>
    <w:p w:rsidR="00645664" w:rsidRDefault="00645664"/>
    <w:p w:rsidR="00645664" w:rsidRDefault="00606AB6">
      <w:r>
        <w:rPr>
          <w:noProof/>
        </w:rPr>
        <w:drawing>
          <wp:inline distT="0" distB="0" distL="0" distR="0">
            <wp:extent cx="6692900" cy="31730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2-14 à 15.46.1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B6" w:rsidRDefault="00606AB6"/>
    <w:p w:rsidR="00F17C18" w:rsidRDefault="00C63DBA">
      <w:r>
        <w:t xml:space="preserve">Formé à l’Université d’Orléans, </w:t>
      </w:r>
      <w:r w:rsidR="00F17C18">
        <w:t>Jean-Yves Reynaud</w:t>
      </w:r>
      <w:r>
        <w:t xml:space="preserve"> se spécialise en sédimentologie après un passage par la paléoclimatologie au LSCE (à l’époque le CFR). Il soutient en 1996 une thèse sur les bancs sableux de Mer celtique, effectuée à Lille et à l’IFREMER Brest. Depuis lors, il mène en parallèle des recherches sur le terrain et des missions océanographiques. En poste au MNHN entre 1999 et 2012, il </w:t>
      </w:r>
      <w:r w:rsidR="00F17C18">
        <w:t>assure des missions à l’étranger au titre du patrimoine géologique et de la diffusion des connaissances. Il est nommé</w:t>
      </w:r>
      <w:r w:rsidR="00F17C18">
        <w:t xml:space="preserve"> professeur à l’Université de Lille</w:t>
      </w:r>
      <w:r w:rsidR="00F17C18">
        <w:t xml:space="preserve"> en 2012</w:t>
      </w:r>
      <w:r w:rsidR="00F17C18">
        <w:t xml:space="preserve">. </w:t>
      </w:r>
      <w:r w:rsidR="00F17C18">
        <w:t>Son activité de recherche est centrée sur la sédimentologie de</w:t>
      </w:r>
      <w:r w:rsidR="004C50D2">
        <w:t>s</w:t>
      </w:r>
      <w:r w:rsidR="00F17C18">
        <w:t xml:space="preserve"> </w:t>
      </w:r>
      <w:r w:rsidR="004C50D2">
        <w:t>dépôts clastiques, la stratigraphie séquentielle</w:t>
      </w:r>
      <w:r w:rsidR="00F17C18">
        <w:t xml:space="preserve"> </w:t>
      </w:r>
      <w:r w:rsidR="004C50D2">
        <w:t xml:space="preserve">et la modélisation. Il s’intéresse en particulier à l’importance de la paléogéographie dans l’expression des dépôts tidaux. </w:t>
      </w:r>
      <w:r w:rsidR="00125D81">
        <w:t>Il a travaillé sur des chantiers divers</w:t>
      </w:r>
      <w:r w:rsidR="00017093">
        <w:t xml:space="preserve"> dans une dizaine de pays, à la fois sur du récent et de l’ancien. Il a </w:t>
      </w:r>
      <w:r w:rsidR="003A6786">
        <w:t>contribué</w:t>
      </w:r>
      <w:r w:rsidR="00017093">
        <w:t xml:space="preserve"> </w:t>
      </w:r>
      <w:r w:rsidR="003A6786">
        <w:t>aux travaux sur</w:t>
      </w:r>
      <w:r w:rsidR="00017093">
        <w:t xml:space="preserve"> la reconstitution des paléomilieux de vie des biota du Francevillien du Gabon, les plus anciens macroorganismes connus (2,1 Ga). Actuellement il a un projet sur l’extension des dépôts de marée à l’intérieur des continents, via des plateformes continentales géantes (la plateforme saharienne au Crétacé, la marge atlantique de Patagonie dans l’actuel)</w:t>
      </w:r>
      <w:proofErr w:type="gramStart"/>
      <w:r w:rsidR="00017093">
        <w:t xml:space="preserve">. </w:t>
      </w:r>
      <w:proofErr w:type="gramEnd"/>
      <w:r w:rsidR="00017093">
        <w:t>Il est également impliqué dans la formation des étudiants. I</w:t>
      </w:r>
      <w:r w:rsidR="004C50D2">
        <w:t>l a introduit depuis 2015 dans le master de géologie de l’Université de Lille une filière professi</w:t>
      </w:r>
      <w:bookmarkStart w:id="0" w:name="_GoBack"/>
      <w:bookmarkEnd w:id="0"/>
      <w:r w:rsidR="004C50D2">
        <w:t xml:space="preserve">onnalisante dédiée </w:t>
      </w:r>
      <w:r w:rsidR="00645664">
        <w:t>à la prospection des</w:t>
      </w:r>
      <w:r w:rsidR="004C50D2">
        <w:t xml:space="preserve"> ressources des bassins sédimentaires (GEOBAS).</w:t>
      </w:r>
      <w:r w:rsidR="00F17C18">
        <w:t xml:space="preserve"> Jean-Yves Reynaud a été membre du bureau de la Société géologique de France de 2000 à 2005 puis secrétaire executif de l’Année Internationale de la Planète Terre en 2007-2009. Il est également </w:t>
      </w:r>
      <w:r w:rsidR="004C50D2">
        <w:t>membre de</w:t>
      </w:r>
      <w:r w:rsidR="00F17C18">
        <w:t xml:space="preserve"> l’IAS, </w:t>
      </w:r>
      <w:r w:rsidR="004C50D2">
        <w:t xml:space="preserve">de </w:t>
      </w:r>
      <w:r w:rsidR="00F17C18">
        <w:t xml:space="preserve">la SEPM, </w:t>
      </w:r>
      <w:r w:rsidR="004C50D2">
        <w:t xml:space="preserve">de </w:t>
      </w:r>
      <w:r w:rsidR="00F17C18">
        <w:t xml:space="preserve">l’ASF et </w:t>
      </w:r>
      <w:r w:rsidR="004C50D2">
        <w:t xml:space="preserve">de </w:t>
      </w:r>
      <w:r w:rsidR="00F17C18">
        <w:t>la SGN.</w:t>
      </w:r>
    </w:p>
    <w:p w:rsidR="002328B0" w:rsidRDefault="002328B0"/>
    <w:sectPr w:rsidR="002328B0" w:rsidSect="00E647C4">
      <w:pgSz w:w="11900" w:h="16840"/>
      <w:pgMar w:top="851" w:right="680" w:bottom="851" w:left="68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BA"/>
    <w:rsid w:val="00017093"/>
    <w:rsid w:val="00033630"/>
    <w:rsid w:val="00034A33"/>
    <w:rsid w:val="00091A2C"/>
    <w:rsid w:val="000F207C"/>
    <w:rsid w:val="001003DA"/>
    <w:rsid w:val="0010741D"/>
    <w:rsid w:val="00120F85"/>
    <w:rsid w:val="00125D81"/>
    <w:rsid w:val="00162A71"/>
    <w:rsid w:val="0020290B"/>
    <w:rsid w:val="00207125"/>
    <w:rsid w:val="00225C2B"/>
    <w:rsid w:val="002328B0"/>
    <w:rsid w:val="0025345C"/>
    <w:rsid w:val="002934E4"/>
    <w:rsid w:val="00311A0B"/>
    <w:rsid w:val="0037175B"/>
    <w:rsid w:val="003834CA"/>
    <w:rsid w:val="003A6786"/>
    <w:rsid w:val="00453838"/>
    <w:rsid w:val="00493C50"/>
    <w:rsid w:val="004B0E9F"/>
    <w:rsid w:val="004C50D2"/>
    <w:rsid w:val="004D77CE"/>
    <w:rsid w:val="004F5511"/>
    <w:rsid w:val="00526AEA"/>
    <w:rsid w:val="00556149"/>
    <w:rsid w:val="005957C9"/>
    <w:rsid w:val="005D1CFC"/>
    <w:rsid w:val="00606AB6"/>
    <w:rsid w:val="00645664"/>
    <w:rsid w:val="00693A84"/>
    <w:rsid w:val="006A6210"/>
    <w:rsid w:val="006D2C46"/>
    <w:rsid w:val="006E175F"/>
    <w:rsid w:val="006F3AA6"/>
    <w:rsid w:val="00731FC0"/>
    <w:rsid w:val="00786D74"/>
    <w:rsid w:val="007A4E70"/>
    <w:rsid w:val="007B7989"/>
    <w:rsid w:val="007C264A"/>
    <w:rsid w:val="007D0350"/>
    <w:rsid w:val="007E4060"/>
    <w:rsid w:val="008267BF"/>
    <w:rsid w:val="00842291"/>
    <w:rsid w:val="008A6415"/>
    <w:rsid w:val="009268D7"/>
    <w:rsid w:val="009547A2"/>
    <w:rsid w:val="009B35B8"/>
    <w:rsid w:val="00AA5799"/>
    <w:rsid w:val="00B26241"/>
    <w:rsid w:val="00B34F53"/>
    <w:rsid w:val="00B94078"/>
    <w:rsid w:val="00BA7B62"/>
    <w:rsid w:val="00BB7E3E"/>
    <w:rsid w:val="00BC673C"/>
    <w:rsid w:val="00C63DBA"/>
    <w:rsid w:val="00CA7FA8"/>
    <w:rsid w:val="00CD08B8"/>
    <w:rsid w:val="00D35902"/>
    <w:rsid w:val="00D500CF"/>
    <w:rsid w:val="00D569F6"/>
    <w:rsid w:val="00DC0CD1"/>
    <w:rsid w:val="00DC39B0"/>
    <w:rsid w:val="00E074F7"/>
    <w:rsid w:val="00E20800"/>
    <w:rsid w:val="00E23BB1"/>
    <w:rsid w:val="00E414BA"/>
    <w:rsid w:val="00E42488"/>
    <w:rsid w:val="00E647C4"/>
    <w:rsid w:val="00E6573F"/>
    <w:rsid w:val="00EB07B6"/>
    <w:rsid w:val="00EB6439"/>
    <w:rsid w:val="00F17C18"/>
    <w:rsid w:val="00F72FCC"/>
    <w:rsid w:val="00F96748"/>
    <w:rsid w:val="00FB3969"/>
    <w:rsid w:val="00FE4BDD"/>
    <w:rsid w:val="00FE5254"/>
    <w:rsid w:val="00FF4FA1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E77DE"/>
  <w15:chartTrackingRefBased/>
  <w15:docId w15:val="{05F09AE7-904D-8145-8868-94F007DF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basedOn w:val="Corpsdetexte"/>
    <w:autoRedefine/>
    <w:qFormat/>
    <w:rsid w:val="00E42488"/>
    <w:pPr>
      <w:spacing w:line="480" w:lineRule="auto"/>
      <w:jc w:val="both"/>
    </w:pPr>
    <w:rPr>
      <w:rFonts w:ascii="Times New Roman" w:eastAsia="Cambria" w:hAnsi="Times New Roman" w:cs="Times New Roman"/>
      <w:lang w:val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4248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42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 Reynaud</dc:creator>
  <cp:keywords/>
  <dc:description/>
  <cp:lastModifiedBy>JY Reynaud</cp:lastModifiedBy>
  <cp:revision>2</cp:revision>
  <dcterms:created xsi:type="dcterms:W3CDTF">2019-02-14T12:44:00Z</dcterms:created>
  <dcterms:modified xsi:type="dcterms:W3CDTF">2019-02-14T15:05:00Z</dcterms:modified>
</cp:coreProperties>
</file>